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50" w:rsidRDefault="0002452A">
      <w:pPr>
        <w:spacing w:after="240"/>
        <w:jc w:val="center"/>
        <w:rPr>
          <w:rFonts w:ascii="Droid Sans" w:eastAsia="Droid Sans" w:hAnsi="Droid Sans" w:cs="Droid Sans"/>
          <w:b/>
          <w:sz w:val="30"/>
          <w:szCs w:val="30"/>
          <w:highlight w:val="white"/>
        </w:rPr>
      </w:pPr>
      <w:r>
        <w:rPr>
          <w:rFonts w:ascii="Droid Sans" w:hAnsi="Droid Sans"/>
          <w:b/>
          <w:sz w:val="30"/>
          <w:highlight w:val="white"/>
        </w:rPr>
        <w:t xml:space="preserve">Royal Enfield lanza las Bullet Trials de 2019 </w:t>
      </w:r>
    </w:p>
    <w:p w:rsidR="00623E50" w:rsidRDefault="0002452A">
      <w:pPr>
        <w:spacing w:after="240"/>
        <w:jc w:val="center"/>
        <w:rPr>
          <w:rFonts w:ascii="Droid Sans" w:eastAsia="Droid Sans" w:hAnsi="Droid Sans" w:cs="Droid Sans"/>
          <w:b/>
          <w:sz w:val="30"/>
          <w:szCs w:val="30"/>
          <w:highlight w:val="white"/>
        </w:rPr>
      </w:pPr>
      <w:r>
        <w:rPr>
          <w:rFonts w:ascii="Droid Sans" w:hAnsi="Droid Sans"/>
          <w:b/>
          <w:sz w:val="30"/>
          <w:highlight w:val="white"/>
        </w:rPr>
        <w:t xml:space="preserve">Inspirado por el legado de los campeonatos de trials de Royal Enfield </w:t>
      </w:r>
    </w:p>
    <w:p w:rsidR="00623E50" w:rsidRDefault="0002452A">
      <w:pPr>
        <w:numPr>
          <w:ilvl w:val="0"/>
          <w:numId w:val="1"/>
        </w:numPr>
        <w:rPr>
          <w:rFonts w:ascii="Droid Sans" w:eastAsia="Droid Sans" w:hAnsi="Droid Sans" w:cs="Droid Sans"/>
          <w:b/>
          <w:i/>
          <w:sz w:val="20"/>
          <w:szCs w:val="20"/>
          <w:highlight w:val="white"/>
        </w:rPr>
      </w:pPr>
      <w:r>
        <w:rPr>
          <w:rFonts w:ascii="Droid Sans" w:hAnsi="Droid Sans"/>
          <w:b/>
          <w:i/>
          <w:sz w:val="20"/>
          <w:highlight w:val="white"/>
        </w:rPr>
        <w:t xml:space="preserve">Celebra la marca de motocicleta más antigua del mundo en producción continua. Más de 87 años de patrimonio Bullet, desde 1932. </w:t>
      </w:r>
    </w:p>
    <w:p w:rsidR="00FA0A86" w:rsidRPr="00FA0A86" w:rsidRDefault="00FA0A86" w:rsidP="00FA0A86">
      <w:pPr>
        <w:ind w:left="720"/>
        <w:rPr>
          <w:rFonts w:ascii="Droid Sans" w:eastAsia="Droid Sans" w:hAnsi="Droid Sans" w:cs="Droid Sans"/>
          <w:b/>
          <w:i/>
          <w:sz w:val="16"/>
          <w:szCs w:val="16"/>
          <w:highlight w:val="white"/>
        </w:rPr>
      </w:pPr>
    </w:p>
    <w:p w:rsidR="00623E50" w:rsidRDefault="0002452A">
      <w:pPr>
        <w:numPr>
          <w:ilvl w:val="0"/>
          <w:numId w:val="1"/>
        </w:numPr>
        <w:rPr>
          <w:rFonts w:ascii="Droid Sans" w:eastAsia="Droid Sans" w:hAnsi="Droid Sans" w:cs="Droid Sans"/>
          <w:b/>
          <w:i/>
          <w:sz w:val="20"/>
          <w:szCs w:val="20"/>
          <w:highlight w:val="white"/>
        </w:rPr>
      </w:pPr>
      <w:r>
        <w:rPr>
          <w:rFonts w:ascii="Droid Sans" w:hAnsi="Droid Sans"/>
          <w:b/>
          <w:i/>
          <w:sz w:val="20"/>
          <w:highlight w:val="white"/>
        </w:rPr>
        <w:t xml:space="preserve">Conmemora la motocicleta Bullet Trials de Royal Enfield de 1949, y un tributo al equipo legendario de pilotos de la fábrica de Royal Enfield y el mago de los Trials, Johnny Brittain </w:t>
      </w:r>
    </w:p>
    <w:p w:rsidR="00FA0A86" w:rsidRPr="00FA0A86" w:rsidRDefault="00FA0A86" w:rsidP="00FA0A86">
      <w:pPr>
        <w:rPr>
          <w:rFonts w:ascii="Droid Sans" w:eastAsia="Droid Sans" w:hAnsi="Droid Sans" w:cs="Droid Sans"/>
          <w:b/>
          <w:i/>
          <w:sz w:val="16"/>
          <w:szCs w:val="16"/>
          <w:highlight w:val="white"/>
        </w:rPr>
      </w:pPr>
    </w:p>
    <w:p w:rsidR="00623E50" w:rsidRDefault="0002452A">
      <w:pPr>
        <w:numPr>
          <w:ilvl w:val="0"/>
          <w:numId w:val="1"/>
        </w:numPr>
        <w:shd w:val="clear" w:color="auto" w:fill="FFFFFF"/>
        <w:spacing w:after="240"/>
        <w:jc w:val="both"/>
        <w:rPr>
          <w:rFonts w:ascii="Droid Sans" w:eastAsia="Droid Sans" w:hAnsi="Droid Sans" w:cs="Droid Sans"/>
          <w:b/>
          <w:sz w:val="20"/>
          <w:szCs w:val="20"/>
        </w:rPr>
      </w:pPr>
      <w:bookmarkStart w:id="0" w:name="_gjdgxs"/>
      <w:bookmarkEnd w:id="0"/>
      <w:r>
        <w:rPr>
          <w:rFonts w:ascii="Droid Sans" w:hAnsi="Droid Sans"/>
          <w:b/>
          <w:i/>
          <w:sz w:val="20"/>
          <w:highlight w:val="white"/>
        </w:rPr>
        <w:t xml:space="preserve">Bullet Trials 500 </w:t>
      </w:r>
      <w:r>
        <w:rPr>
          <w:rFonts w:ascii="Droid Sans" w:hAnsi="Droid Sans"/>
          <w:b/>
          <w:i/>
          <w:sz w:val="20"/>
        </w:rPr>
        <w:t>estará disponible en todos los concesionarios desde agosto de 2019</w:t>
      </w:r>
    </w:p>
    <w:p w:rsidR="00623E50" w:rsidRDefault="0002452A">
      <w:pPr>
        <w:shd w:val="clear" w:color="auto" w:fill="FFFFFF"/>
        <w:spacing w:after="240"/>
        <w:jc w:val="both"/>
        <w:rPr>
          <w:rFonts w:ascii="Droid Sans" w:eastAsia="Droid Sans" w:hAnsi="Droid Sans" w:cs="Droid Sans"/>
          <w:b/>
          <w:sz w:val="20"/>
          <w:szCs w:val="20"/>
        </w:rPr>
      </w:pPr>
      <w:r>
        <w:rPr>
          <w:rFonts w:ascii="Droid Sans" w:hAnsi="Droid Sans"/>
          <w:b/>
          <w:i/>
          <w:sz w:val="20"/>
        </w:rPr>
        <w:t>Redditch, Reino Unido, 31 de mayo 2019</w:t>
      </w:r>
      <w:r w:rsidR="003F7935">
        <w:rPr>
          <w:rFonts w:ascii="Droid Sans" w:hAnsi="Droid Sans"/>
          <w:b/>
          <w:i/>
          <w:sz w:val="20"/>
        </w:rPr>
        <w:t xml:space="preserve"> </w:t>
      </w:r>
      <w:r>
        <w:rPr>
          <w:rFonts w:ascii="Droid Sans" w:hAnsi="Droid Sans"/>
          <w:b/>
          <w:sz w:val="20"/>
        </w:rPr>
        <w:t xml:space="preserve">: </w:t>
      </w:r>
      <w:r>
        <w:rPr>
          <w:rFonts w:ascii="Droid Sans" w:hAnsi="Droid Sans"/>
          <w:sz w:val="20"/>
        </w:rPr>
        <w:t xml:space="preserve">¡Las leyendas perduran!  Y la Bullet de Royal Enfield es el mejor testimonio de eso. El duradero viaje de Bullet en los últimos 87 años, desde 1932, ha dado a Royal Enfield el privilegio de ser la marca de motocicleta más antigua del mundo en producción continua, siendo Bullet el modelo de motocicleta que ha estado funcionado durante más tiempo en el mundo. Este viaje de la Bullet ha sido icónico y legendario, pero tal vez el relato más importante en su historia es el legado de la Bullet de Royal Enfield en los Campeonatos de Trials. Inspirado por este legado de Royal Enfield en los Trials Internacionales de Seis Días y como un tributo al prolífico mago de los Trials, Johnny Brittain, Royal Enfield lanza las </w:t>
      </w:r>
      <w:r>
        <w:rPr>
          <w:rFonts w:ascii="Droid Sans" w:hAnsi="Droid Sans"/>
          <w:b/>
          <w:sz w:val="20"/>
        </w:rPr>
        <w:t xml:space="preserve">Bullet Trials 2019. </w:t>
      </w:r>
    </w:p>
    <w:p w:rsidR="00623E50" w:rsidRDefault="0002452A">
      <w:pPr>
        <w:shd w:val="clear" w:color="auto" w:fill="FFFFFF"/>
        <w:jc w:val="both"/>
        <w:rPr>
          <w:rFonts w:ascii="Droid Sans" w:eastAsia="Droid Sans" w:hAnsi="Droid Sans" w:cs="Droid Sans"/>
          <w:sz w:val="20"/>
          <w:szCs w:val="20"/>
        </w:rPr>
      </w:pPr>
      <w:r>
        <w:rPr>
          <w:rFonts w:ascii="Droid Sans" w:hAnsi="Droid Sans"/>
          <w:sz w:val="20"/>
        </w:rPr>
        <w:t xml:space="preserve">Las motocicletas Bullet Trials estarán disponibles en 500cc y tendrán un diseño distintivo y características funcionales que evocan los días de esplendor de las competencias clásicas de trials desde los años 1940 y 1950. Las nuevas Bullet Trials presentarán neumáticos con patrón de rodamiento en bloque para mejorar el agarre fuera de la carretera, y un manubrio con refuerzo en cruz. La motocicleta también presenta un silenciador elevado para mejorar el espacio hasta el suelo, además de estar equipada con un Sistema de Frenado Antibloqueo (ABS) de canal doble. Las Bullet Trials tendrán guardabarros recortados, un solo asiento y portaequipaje. También habrá un conjunto de cinco accesorios de motocicleta específicos disponibles, que han sido diseñados para las Bullet Trials, incluyendo un protector del cárter para mayor protección del motor. </w:t>
      </w:r>
    </w:p>
    <w:p w:rsidR="00623E50" w:rsidRDefault="00623E50">
      <w:pPr>
        <w:shd w:val="clear" w:color="auto" w:fill="FFFFFF"/>
        <w:jc w:val="both"/>
        <w:rPr>
          <w:rFonts w:ascii="Droid Sans" w:eastAsia="Droid Sans" w:hAnsi="Droid Sans" w:cs="Droid Sans"/>
          <w:sz w:val="20"/>
          <w:szCs w:val="20"/>
        </w:rPr>
      </w:pPr>
    </w:p>
    <w:p w:rsidR="00623E50" w:rsidRDefault="0002452A">
      <w:pPr>
        <w:widowControl w:val="0"/>
        <w:jc w:val="both"/>
        <w:rPr>
          <w:rFonts w:ascii="Droid Sans" w:eastAsia="Droid Sans" w:hAnsi="Droid Sans" w:cs="Droid Sans"/>
          <w:sz w:val="20"/>
          <w:szCs w:val="20"/>
        </w:rPr>
      </w:pPr>
      <w:r>
        <w:rPr>
          <w:rFonts w:ascii="Droid Sans" w:hAnsi="Droid Sans"/>
          <w:sz w:val="20"/>
        </w:rPr>
        <w:t xml:space="preserve">La motocicleta Bullet Trials 2019 es un tributo a las Bullet Trials de 1949 conducidas por Johnny Brittain en varios campeonatos de trials. Este modelo captura de forma perfecta la apariencia y sensación de estos primeros modelos de los años 1950, y al mismo tiempo ofrece características modernas tales como sistema EFI y ABS de disco doble. Las Bullet Trials 500 estarán accionadas por un motor UCE de 498cc. </w:t>
      </w:r>
    </w:p>
    <w:p w:rsidR="00623E50" w:rsidRDefault="00623E50">
      <w:pPr>
        <w:shd w:val="clear" w:color="auto" w:fill="FFFFFF"/>
        <w:jc w:val="both"/>
        <w:rPr>
          <w:rFonts w:ascii="Droid Sans" w:eastAsia="Droid Sans" w:hAnsi="Droid Sans" w:cs="Droid Sans"/>
          <w:sz w:val="20"/>
          <w:szCs w:val="20"/>
        </w:rPr>
      </w:pPr>
    </w:p>
    <w:p w:rsidR="00623E50" w:rsidRDefault="0002452A">
      <w:pPr>
        <w:shd w:val="clear" w:color="auto" w:fill="FFFFFF"/>
        <w:spacing w:after="240"/>
        <w:jc w:val="both"/>
        <w:rPr>
          <w:rFonts w:ascii="Droid Sans" w:eastAsia="Droid Sans" w:hAnsi="Droid Sans" w:cs="Droid Sans"/>
          <w:sz w:val="20"/>
          <w:szCs w:val="20"/>
        </w:rPr>
      </w:pPr>
      <w:r>
        <w:rPr>
          <w:rFonts w:ascii="Droid Sans" w:hAnsi="Droid Sans"/>
          <w:sz w:val="20"/>
          <w:highlight w:val="white"/>
        </w:rPr>
        <w:t xml:space="preserve">Hablando en el lanzamiento de la motocicleta Bullet Trials en Redditch, Mark Wells, director mundial de Estrategia de Productos y Diseño Industrial de Royal Enfield, dijo: "Royal Enfield ha tenido una historia larga y orgullosa de desarrollar motocicletas resistentes y perdurables, la Bullet ha sido la más perdurable de todas. El motor de la Bullet Trials, pilotado por Johnny Brittain, es inolvidable y un recordatorio de la destreza de la máquina sobre terrenos difíciles y su abolengo en los trials. La motocicleta Bullet Trials 2019 está inspirada por la motocicleta de trials de Johnny Brittain que ganó más de 50 campeonatos entre 1948 y 1965, y también es un tributo oportuno a nuestro diseño </w:t>
      </w:r>
      <w:r>
        <w:rPr>
          <w:rFonts w:ascii="Droid Sans" w:hAnsi="Droid Sans"/>
          <w:sz w:val="20"/>
          <w:highlight w:val="white"/>
        </w:rPr>
        <w:lastRenderedPageBreak/>
        <w:t xml:space="preserve">embrionario y experiencia en ingeniería que introdujo el brazo basculante por primera vez en 1949 con la Bullet. Tengo confianza de que esta motocicleta será recibida bien entre los entusiastas de Royal Enfield."  </w:t>
      </w:r>
    </w:p>
    <w:p w:rsidR="00623E50" w:rsidRDefault="00FA0A86" w:rsidP="00D47D00">
      <w:pPr>
        <w:spacing w:after="240"/>
        <w:jc w:val="both"/>
        <w:rPr>
          <w:rFonts w:ascii="Droid Sans" w:eastAsia="Droid Sans" w:hAnsi="Droid Sans" w:cs="Droid Sans"/>
          <w:sz w:val="20"/>
          <w:szCs w:val="20"/>
        </w:rPr>
      </w:pPr>
      <w:r>
        <w:rPr>
          <w:rFonts w:ascii="Droid Sans" w:hAnsi="Droid Sans"/>
          <w:sz w:val="20"/>
          <w:highlight w:val="white"/>
        </w:rPr>
        <w:t>Nos complace anunciar la disponibilidad de la Bullet Trials en el Reino Unido y en toda Europa desde agosto de 2019.</w:t>
      </w:r>
    </w:p>
    <w:sectPr w:rsidR="00623E50" w:rsidSect="000A4365">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35" w:rsidRDefault="00FC5E35">
      <w:pPr>
        <w:spacing w:line="240" w:lineRule="auto"/>
      </w:pPr>
      <w:r>
        <w:separator/>
      </w:r>
    </w:p>
  </w:endnote>
  <w:endnote w:type="continuationSeparator" w:id="0">
    <w:p w:rsidR="00FC5E35" w:rsidRDefault="00FC5E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Droid Sans">
    <w:altName w:val="Times New Roman"/>
    <w:panose1 w:val="020B06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35" w:rsidRDefault="00FC5E35">
      <w:pPr>
        <w:spacing w:line="240" w:lineRule="auto"/>
      </w:pPr>
      <w:r>
        <w:separator/>
      </w:r>
    </w:p>
  </w:footnote>
  <w:footnote w:type="continuationSeparator" w:id="0">
    <w:p w:rsidR="00FC5E35" w:rsidRDefault="00FC5E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50" w:rsidRDefault="0002452A">
    <w:r>
      <w:rPr>
        <w:noProof/>
        <w:lang w:eastAsia="en-US" w:bidi="kn-IN"/>
      </w:rPr>
      <w:drawing>
        <wp:anchor distT="114300" distB="114300" distL="114300" distR="114300" simplePos="0" relativeHeight="251658240" behindDoc="0" locked="0" layoutInCell="1" allowOverlap="1">
          <wp:simplePos x="0" y="0"/>
          <wp:positionH relativeFrom="column">
            <wp:posOffset>-909636</wp:posOffset>
          </wp:positionH>
          <wp:positionV relativeFrom="paragraph">
            <wp:posOffset>114300</wp:posOffset>
          </wp:positionV>
          <wp:extent cx="7762421" cy="6143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0515" b="-15461"/>
                  <a:stretch>
                    <a:fillRect/>
                  </a:stretch>
                </pic:blipFill>
                <pic:spPr>
                  <a:xfrm>
                    <a:off x="0" y="0"/>
                    <a:ext cx="7762421" cy="61436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9352E"/>
    <w:multiLevelType w:val="multilevel"/>
    <w:tmpl w:val="D5E44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23E50"/>
    <w:rsid w:val="0002452A"/>
    <w:rsid w:val="000A4365"/>
    <w:rsid w:val="001D574E"/>
    <w:rsid w:val="003F7935"/>
    <w:rsid w:val="004319FE"/>
    <w:rsid w:val="0050096E"/>
    <w:rsid w:val="0061119A"/>
    <w:rsid w:val="00620039"/>
    <w:rsid w:val="00623E50"/>
    <w:rsid w:val="00D47D00"/>
    <w:rsid w:val="00FA0A86"/>
    <w:rsid w:val="00FC5E35"/>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s-MX" w:bidi="es-MX"/>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365"/>
  </w:style>
  <w:style w:type="paragraph" w:styleId="Heading1">
    <w:name w:val="heading 1"/>
    <w:basedOn w:val="Normal"/>
    <w:next w:val="Normal"/>
    <w:rsid w:val="000A4365"/>
    <w:pPr>
      <w:keepNext/>
      <w:keepLines/>
      <w:spacing w:before="400" w:after="120"/>
      <w:outlineLvl w:val="0"/>
    </w:pPr>
    <w:rPr>
      <w:sz w:val="40"/>
      <w:szCs w:val="40"/>
    </w:rPr>
  </w:style>
  <w:style w:type="paragraph" w:styleId="Heading2">
    <w:name w:val="heading 2"/>
    <w:basedOn w:val="Normal"/>
    <w:next w:val="Normal"/>
    <w:rsid w:val="000A4365"/>
    <w:pPr>
      <w:keepNext/>
      <w:keepLines/>
      <w:spacing w:before="360" w:after="120"/>
      <w:outlineLvl w:val="1"/>
    </w:pPr>
    <w:rPr>
      <w:sz w:val="32"/>
      <w:szCs w:val="32"/>
    </w:rPr>
  </w:style>
  <w:style w:type="paragraph" w:styleId="Heading3">
    <w:name w:val="heading 3"/>
    <w:basedOn w:val="Normal"/>
    <w:next w:val="Normal"/>
    <w:rsid w:val="000A4365"/>
    <w:pPr>
      <w:keepNext/>
      <w:keepLines/>
      <w:spacing w:before="320" w:after="80"/>
      <w:outlineLvl w:val="2"/>
    </w:pPr>
    <w:rPr>
      <w:color w:val="434343"/>
      <w:sz w:val="28"/>
      <w:szCs w:val="28"/>
    </w:rPr>
  </w:style>
  <w:style w:type="paragraph" w:styleId="Heading4">
    <w:name w:val="heading 4"/>
    <w:basedOn w:val="Normal"/>
    <w:next w:val="Normal"/>
    <w:rsid w:val="000A4365"/>
    <w:pPr>
      <w:keepNext/>
      <w:keepLines/>
      <w:spacing w:before="280" w:after="80"/>
      <w:outlineLvl w:val="3"/>
    </w:pPr>
    <w:rPr>
      <w:color w:val="666666"/>
      <w:sz w:val="24"/>
      <w:szCs w:val="24"/>
    </w:rPr>
  </w:style>
  <w:style w:type="paragraph" w:styleId="Heading5">
    <w:name w:val="heading 5"/>
    <w:basedOn w:val="Normal"/>
    <w:next w:val="Normal"/>
    <w:rsid w:val="000A4365"/>
    <w:pPr>
      <w:keepNext/>
      <w:keepLines/>
      <w:spacing w:before="240" w:after="80"/>
      <w:outlineLvl w:val="4"/>
    </w:pPr>
    <w:rPr>
      <w:color w:val="666666"/>
    </w:rPr>
  </w:style>
  <w:style w:type="paragraph" w:styleId="Heading6">
    <w:name w:val="heading 6"/>
    <w:basedOn w:val="Normal"/>
    <w:next w:val="Normal"/>
    <w:rsid w:val="000A436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A4365"/>
    <w:pPr>
      <w:keepNext/>
      <w:keepLines/>
      <w:spacing w:after="60"/>
    </w:pPr>
    <w:rPr>
      <w:sz w:val="52"/>
      <w:szCs w:val="52"/>
    </w:rPr>
  </w:style>
  <w:style w:type="paragraph" w:styleId="Subtitle">
    <w:name w:val="Subtitle"/>
    <w:basedOn w:val="Normal"/>
    <w:next w:val="Normal"/>
    <w:rsid w:val="000A4365"/>
    <w:pPr>
      <w:keepNext/>
      <w:keepLines/>
      <w:spacing w:after="320"/>
    </w:pPr>
    <w:rPr>
      <w:color w:val="666666"/>
      <w:sz w:val="30"/>
      <w:szCs w:val="30"/>
    </w:rPr>
  </w:style>
  <w:style w:type="paragraph" w:styleId="ListParagraph">
    <w:name w:val="List Paragraph"/>
    <w:basedOn w:val="Normal"/>
    <w:uiPriority w:val="34"/>
    <w:qFormat/>
    <w:rsid w:val="00FA0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A0A8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Enfield</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Swan 2</cp:lastModifiedBy>
  <cp:revision>4</cp:revision>
  <dcterms:created xsi:type="dcterms:W3CDTF">2019-06-10T08:04:00Z</dcterms:created>
  <dcterms:modified xsi:type="dcterms:W3CDTF">2019-06-11T04:17:00Z</dcterms:modified>
</cp:coreProperties>
</file>